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F2" w:rsidRPr="00587DF2" w:rsidRDefault="00587DF2" w:rsidP="00587DF2">
      <w:pPr>
        <w:pStyle w:val="a3"/>
        <w:spacing w:line="360" w:lineRule="auto"/>
        <w:jc w:val="both"/>
        <w:rPr>
          <w:sz w:val="28"/>
          <w:szCs w:val="28"/>
        </w:rPr>
      </w:pPr>
      <w:r w:rsidRPr="00587DF2">
        <w:rPr>
          <w:sz w:val="28"/>
          <w:szCs w:val="28"/>
        </w:rPr>
        <w:t xml:space="preserve">Постановлением Главного государственного санитарного врача по автономному округу от 6 июня 2022 года № 10 исключен пункт 7.4. постановления Главного государственного санитарного врача по автономному округу от 8 октября 2021 года № 8 согласно которому работодатель обязан был отстранять от работы работников, относящихся к соответствующим категориям, в случае не прохождения ими вакцинации в установленный срок при отсутствии медицинских противопоказаний. </w:t>
      </w:r>
    </w:p>
    <w:p w:rsidR="00587DF2" w:rsidRPr="00587DF2" w:rsidRDefault="00587DF2" w:rsidP="00587DF2">
      <w:pPr>
        <w:pStyle w:val="a3"/>
        <w:spacing w:line="360" w:lineRule="auto"/>
        <w:jc w:val="both"/>
        <w:rPr>
          <w:sz w:val="28"/>
          <w:szCs w:val="28"/>
        </w:rPr>
      </w:pPr>
      <w:r w:rsidRPr="00587DF2">
        <w:rPr>
          <w:sz w:val="28"/>
          <w:szCs w:val="28"/>
        </w:rPr>
        <w:t xml:space="preserve">Таким образом, отстранённые от работы работники вправе приступить к выполнению своих трудовых обязанностей. </w:t>
      </w:r>
    </w:p>
    <w:p w:rsidR="00587DF2" w:rsidRPr="00587DF2" w:rsidRDefault="00587DF2" w:rsidP="00587DF2">
      <w:pPr>
        <w:pStyle w:val="a3"/>
        <w:spacing w:line="360" w:lineRule="auto"/>
        <w:jc w:val="both"/>
        <w:rPr>
          <w:sz w:val="28"/>
          <w:szCs w:val="28"/>
        </w:rPr>
      </w:pPr>
      <w:r w:rsidRPr="00587DF2">
        <w:rPr>
          <w:sz w:val="28"/>
          <w:szCs w:val="28"/>
        </w:rPr>
        <w:t xml:space="preserve">В случае если работодатель самостоятельно не известит работников о возможности приступить к выполнению трудовых функций, рекомендуем обратиться к нему в письменной форме, ссылаясь на вышеуказанный факт. </w:t>
      </w:r>
    </w:p>
    <w:p w:rsidR="003168A2" w:rsidRDefault="003168A2">
      <w:bookmarkStart w:id="0" w:name="_GoBack"/>
      <w:bookmarkEnd w:id="0"/>
    </w:p>
    <w:sectPr w:rsidR="0031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2"/>
    <w:rsid w:val="003168A2"/>
    <w:rsid w:val="005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A17D9-4D63-4BB4-B38C-12BB4270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D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2</cp:revision>
  <dcterms:created xsi:type="dcterms:W3CDTF">2022-06-15T07:35:00Z</dcterms:created>
  <dcterms:modified xsi:type="dcterms:W3CDTF">2022-06-15T07:35:00Z</dcterms:modified>
</cp:coreProperties>
</file>